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9F6" w:rsidRDefault="006E79F6" w:rsidP="006E79F6">
      <w:pPr>
        <w:pStyle w:val="a6"/>
      </w:pPr>
      <w:r>
        <w:rPr>
          <w:noProof/>
        </w:rPr>
        <w:drawing>
          <wp:inline distT="0" distB="0" distL="0" distR="0">
            <wp:extent cx="6042454" cy="9267567"/>
            <wp:effectExtent l="0" t="0" r="0" b="0"/>
            <wp:docPr id="1" name="Рисунок 1" descr="C:\Users\Светлана Анатольевна\Desktop\Skan_20240607_124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 Анатольевна\Desktop\Skan_20240607_1242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046742" cy="927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A76" w:rsidRDefault="00BA5A76" w:rsidP="00BA5A76">
      <w:pPr>
        <w:pStyle w:val="c1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114203" w:rsidRPr="002058B0" w:rsidRDefault="00114203" w:rsidP="008D41FD">
      <w:pPr>
        <w:pStyle w:val="c10"/>
        <w:shd w:val="clear" w:color="auto" w:fill="FFFFFF"/>
        <w:spacing w:before="0" w:beforeAutospacing="0" w:after="0" w:afterAutospacing="0"/>
        <w:jc w:val="center"/>
        <w:rPr>
          <w:rStyle w:val="c13"/>
          <w:b/>
          <w:bCs/>
          <w:color w:val="000000"/>
          <w:sz w:val="32"/>
          <w:szCs w:val="32"/>
        </w:rPr>
      </w:pPr>
      <w:r w:rsidRPr="002058B0">
        <w:rPr>
          <w:rStyle w:val="c13"/>
          <w:b/>
          <w:bCs/>
          <w:color w:val="000000"/>
          <w:sz w:val="32"/>
          <w:szCs w:val="32"/>
        </w:rPr>
        <w:t>Пояснительная записка</w:t>
      </w:r>
    </w:p>
    <w:p w:rsidR="00114203" w:rsidRPr="00EE301B" w:rsidRDefault="00114203" w:rsidP="008D41FD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114203" w:rsidRDefault="00114203" w:rsidP="008D41FD">
      <w:pPr>
        <w:pStyle w:val="a3"/>
        <w:ind w:left="5103"/>
      </w:pPr>
      <w:r>
        <w:t>Он взрослых изводил вопросом «почему?»</w:t>
      </w:r>
    </w:p>
    <w:p w:rsidR="00114203" w:rsidRDefault="00114203" w:rsidP="008D41FD">
      <w:pPr>
        <w:pStyle w:val="a3"/>
        <w:ind w:left="5103"/>
      </w:pPr>
      <w:r>
        <w:t>Его прозвали «маленький философ»,</w:t>
      </w:r>
    </w:p>
    <w:p w:rsidR="00114203" w:rsidRDefault="00114203" w:rsidP="008D41FD">
      <w:pPr>
        <w:pStyle w:val="a3"/>
        <w:ind w:left="5103"/>
      </w:pPr>
      <w:r>
        <w:t>Но только он подрос, как начали ему</w:t>
      </w:r>
    </w:p>
    <w:p w:rsidR="00114203" w:rsidRDefault="00114203" w:rsidP="008D41FD">
      <w:pPr>
        <w:pStyle w:val="a3"/>
        <w:ind w:left="5103"/>
      </w:pPr>
      <w:r>
        <w:t>Преподносить ответы без вопросов.</w:t>
      </w:r>
    </w:p>
    <w:p w:rsidR="00114203" w:rsidRDefault="00114203" w:rsidP="008D41FD">
      <w:pPr>
        <w:pStyle w:val="a3"/>
        <w:ind w:left="5103"/>
      </w:pPr>
      <w:r>
        <w:t>И с этих пор он больше никому</w:t>
      </w:r>
    </w:p>
    <w:p w:rsidR="00114203" w:rsidRDefault="00114203" w:rsidP="008D41FD">
      <w:pPr>
        <w:pStyle w:val="a3"/>
        <w:ind w:left="5103"/>
      </w:pPr>
      <w:r>
        <w:t>Не досаждал вопросом «почему?».</w:t>
      </w:r>
    </w:p>
    <w:p w:rsidR="00114203" w:rsidRDefault="00114203" w:rsidP="008D41FD">
      <w:pPr>
        <w:pStyle w:val="a3"/>
        <w:jc w:val="right"/>
      </w:pPr>
      <w:r w:rsidRPr="008D41FD">
        <w:rPr>
          <w:b/>
        </w:rPr>
        <w:t>(С.Я. Маршак</w:t>
      </w:r>
      <w:r>
        <w:t>)</w:t>
      </w:r>
    </w:p>
    <w:p w:rsidR="00114203" w:rsidRDefault="00114203" w:rsidP="008D41FD">
      <w:pPr>
        <w:pStyle w:val="a3"/>
        <w:jc w:val="right"/>
      </w:pPr>
      <w:r>
        <w:t> </w:t>
      </w:r>
    </w:p>
    <w:p w:rsidR="00114203" w:rsidRPr="007327AD" w:rsidRDefault="00114203" w:rsidP="008D41FD">
      <w:pPr>
        <w:pStyle w:val="a3"/>
        <w:ind w:firstLine="709"/>
        <w:jc w:val="both"/>
      </w:pPr>
      <w:r w:rsidRPr="007327AD">
        <w:t>Процесс обучения чтению самый интересный, но трудный и ответственный. Если дети не будут правильно, бегло, выразительно читать, они не смогут овладеть грамотным письмом, не научатся решать задачи. Научить детей читать – значит подготовить их к самостоятельной работе с текстом, привить любовь к чтению. Следовательно, овладение навыками чтения это и средство, и одно из условий общего развития детей. Процесс чтения очень сложен, поскольку в нем участвуют мышление, речь, восприятие, память, воображение, слуховые и звуковые анализаторы.</w:t>
      </w:r>
    </w:p>
    <w:p w:rsidR="00114203" w:rsidRPr="007327AD" w:rsidRDefault="00114203" w:rsidP="008D41FD">
      <w:pPr>
        <w:pStyle w:val="a3"/>
        <w:ind w:firstLine="709"/>
        <w:jc w:val="both"/>
      </w:pPr>
      <w:r w:rsidRPr="007327AD">
        <w:t>Психологи считают, что в 5 - 6 лет ребенку легче учиться чтению, чем в 7 - 8, объясняя это тем, что пятилетний ребенок уже хорошо освоил речь, но слова и звуки ему еще интересны, он охотно с ними экспериментирует, легко запоминает целые слова, а затем начинает различать в них буквы, и взрослому остается только придать его интересу направление, необходимое для овладения навыком чтения. В старшем же возрасте слова и звуки становятся для ребенка чем-то привычным и его экспериментаторский интерес пропадает. Интеллектуальное развитие дошкольника наиболее успешно проходит в процессе его игровой деятельности.</w:t>
      </w:r>
    </w:p>
    <w:p w:rsidR="00114203" w:rsidRPr="007327AD" w:rsidRDefault="00114203" w:rsidP="008D41FD">
      <w:pPr>
        <w:pStyle w:val="a3"/>
        <w:ind w:firstLine="709"/>
        <w:jc w:val="both"/>
      </w:pPr>
      <w:r w:rsidRPr="007327AD">
        <w:t>Обучение чтению, без сомнения, является одним из главных условий успешного раннего развития ребенка.</w:t>
      </w:r>
    </w:p>
    <w:p w:rsidR="00114203" w:rsidRPr="007327AD" w:rsidRDefault="00114203" w:rsidP="008D41FD">
      <w:pPr>
        <w:pStyle w:val="a3"/>
        <w:ind w:firstLine="709"/>
        <w:jc w:val="both"/>
      </w:pPr>
      <w:r w:rsidRPr="007327AD">
        <w:t xml:space="preserve">Результативное обучение чтению напрямую зависит от развития познавательных </w:t>
      </w:r>
      <w:bookmarkStart w:id="0" w:name="_GoBack"/>
      <w:bookmarkEnd w:id="0"/>
      <w:r w:rsidRPr="007327AD">
        <w:t>способностей детей. В 5-6 лет дети уже могут анализировать свойства окружающих их предметов. Именно в этом возрасте у детей проявляется интерес к буквам, поэтому можно начинать подготовку к обучению чтению. Подготовка к обучению чтению детей дошкольного возраста, должна включать в себя игры которые способствуют освоению навыков чтения. Они направлены на развитие памяти, внимания, мышления и мелкой моторики.</w:t>
      </w:r>
    </w:p>
    <w:p w:rsidR="00114203" w:rsidRPr="007327AD" w:rsidRDefault="00114203" w:rsidP="008D41FD">
      <w:pPr>
        <w:pStyle w:val="a3"/>
        <w:ind w:firstLine="709"/>
        <w:jc w:val="both"/>
      </w:pPr>
      <w:r w:rsidRPr="007327AD">
        <w:t>Ребенок, который начал читать в раннем возрасте, безусловно, имеет преимущество перед своим не умеющим читать сверстником:</w:t>
      </w:r>
    </w:p>
    <w:p w:rsidR="00114203" w:rsidRPr="007327AD" w:rsidRDefault="00114203" w:rsidP="008D41FD">
      <w:pPr>
        <w:pStyle w:val="a3"/>
        <w:ind w:firstLine="709"/>
        <w:jc w:val="both"/>
      </w:pPr>
      <w:r w:rsidRPr="007327AD">
        <w:t>- читая, малыш развивает свою речь, поскольку чтение - это одна из разновидностей речи (письменная);</w:t>
      </w:r>
    </w:p>
    <w:p w:rsidR="00114203" w:rsidRPr="007327AD" w:rsidRDefault="00114203" w:rsidP="008D41FD">
      <w:pPr>
        <w:pStyle w:val="a3"/>
        <w:ind w:firstLine="709"/>
        <w:jc w:val="both"/>
      </w:pPr>
      <w:r w:rsidRPr="007327AD">
        <w:t>- читая и запоминая новые слова, ребенок развивает мышление, увеличивает словарный запас;</w:t>
      </w:r>
    </w:p>
    <w:p w:rsidR="00114203" w:rsidRPr="007327AD" w:rsidRDefault="00114203" w:rsidP="008D41FD">
      <w:pPr>
        <w:pStyle w:val="a3"/>
        <w:ind w:firstLine="709"/>
        <w:jc w:val="both"/>
      </w:pPr>
      <w:r w:rsidRPr="007327AD">
        <w:t>- чтение помогает малышу запомнить эталоны построения предложений, и он сам начинает строить свою речь правильно;</w:t>
      </w:r>
    </w:p>
    <w:p w:rsidR="00114203" w:rsidRPr="007327AD" w:rsidRDefault="00114203" w:rsidP="008D41FD">
      <w:pPr>
        <w:pStyle w:val="a3"/>
        <w:ind w:firstLine="709"/>
        <w:jc w:val="both"/>
      </w:pPr>
      <w:r w:rsidRPr="007327AD">
        <w:t>- многократно прочитывая одно и то же слово, ребенок зрительно запоминает его начертание, то поможет ему в будущем правильно писать;</w:t>
      </w:r>
    </w:p>
    <w:p w:rsidR="00114203" w:rsidRPr="007327AD" w:rsidRDefault="00114203" w:rsidP="008D41FD">
      <w:pPr>
        <w:pStyle w:val="a3"/>
        <w:ind w:firstLine="709"/>
        <w:jc w:val="both"/>
      </w:pPr>
      <w:r w:rsidRPr="007327AD">
        <w:t>- чтение - это новый вид получения информации, теперь малыш может самостоятельно узнавать интересующие его сведения.</w:t>
      </w:r>
    </w:p>
    <w:p w:rsidR="00114203" w:rsidRPr="007327AD" w:rsidRDefault="00114203" w:rsidP="008D41FD">
      <w:pPr>
        <w:pStyle w:val="a3"/>
        <w:ind w:firstLine="709"/>
        <w:jc w:val="both"/>
        <w:rPr>
          <w:b/>
        </w:rPr>
      </w:pPr>
    </w:p>
    <w:p w:rsidR="008D41FD" w:rsidRDefault="008D41FD" w:rsidP="008D41FD">
      <w:pPr>
        <w:pStyle w:val="a3"/>
        <w:ind w:firstLine="709"/>
        <w:jc w:val="both"/>
        <w:rPr>
          <w:b/>
          <w:bCs/>
          <w:color w:val="000000"/>
          <w:lang w:val="kk-KZ"/>
        </w:rPr>
      </w:pPr>
    </w:p>
    <w:p w:rsidR="008D41FD" w:rsidRDefault="008D41FD" w:rsidP="008D41FD">
      <w:pPr>
        <w:pStyle w:val="a3"/>
        <w:ind w:firstLine="709"/>
        <w:jc w:val="both"/>
        <w:rPr>
          <w:b/>
          <w:bCs/>
          <w:color w:val="000000"/>
          <w:lang w:val="kk-KZ"/>
        </w:rPr>
      </w:pPr>
    </w:p>
    <w:p w:rsidR="008D41FD" w:rsidRDefault="008D41FD" w:rsidP="008D41FD">
      <w:pPr>
        <w:pStyle w:val="a3"/>
        <w:ind w:firstLine="709"/>
        <w:jc w:val="both"/>
        <w:rPr>
          <w:b/>
          <w:bCs/>
          <w:color w:val="000000"/>
          <w:lang w:val="kk-KZ"/>
        </w:rPr>
      </w:pPr>
    </w:p>
    <w:p w:rsidR="008D41FD" w:rsidRDefault="008D41FD" w:rsidP="008D41FD">
      <w:pPr>
        <w:pStyle w:val="a3"/>
        <w:ind w:firstLine="709"/>
        <w:jc w:val="both"/>
        <w:rPr>
          <w:b/>
          <w:bCs/>
          <w:color w:val="000000"/>
          <w:lang w:val="kk-KZ"/>
        </w:rPr>
      </w:pPr>
    </w:p>
    <w:p w:rsidR="008D41FD" w:rsidRDefault="008D41FD" w:rsidP="008D41FD">
      <w:pPr>
        <w:pStyle w:val="a3"/>
        <w:ind w:firstLine="709"/>
        <w:jc w:val="both"/>
        <w:rPr>
          <w:b/>
          <w:bCs/>
          <w:color w:val="000000"/>
          <w:lang w:val="kk-KZ"/>
        </w:rPr>
      </w:pPr>
    </w:p>
    <w:p w:rsidR="00114203" w:rsidRPr="008D41FD" w:rsidRDefault="00B85462" w:rsidP="008D41FD">
      <w:pPr>
        <w:pStyle w:val="a3"/>
        <w:ind w:firstLine="709"/>
        <w:jc w:val="both"/>
        <w:rPr>
          <w:b/>
          <w:bCs/>
          <w:color w:val="000000"/>
          <w:lang w:val="kk-KZ"/>
        </w:rPr>
      </w:pPr>
      <w:r>
        <w:rPr>
          <w:b/>
          <w:bCs/>
          <w:color w:val="000000"/>
        </w:rPr>
        <w:t xml:space="preserve">                                                </w:t>
      </w:r>
      <w:r w:rsidR="008D41FD">
        <w:rPr>
          <w:b/>
          <w:bCs/>
          <w:color w:val="000000"/>
        </w:rPr>
        <w:t xml:space="preserve">Содержание </w:t>
      </w:r>
      <w:r w:rsidR="008D41FD">
        <w:rPr>
          <w:b/>
          <w:bCs/>
          <w:color w:val="000000"/>
          <w:lang w:val="kk-KZ"/>
        </w:rPr>
        <w:t>программы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Подбираемые задания исходят из естественной логики обучения детей грамоте: звук – буква, чтение – письмо. Для развития фонематических процессов используются игры, которые формируют умения выделять и определять наличие звука составлять слова с изучаемым звуком, сознательно выполнять звуковой анализ слов, активизируют внимание, наблюдательность («Кто внимательный?», «Кто больше?», «Перекличка» и др.).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Также используются загадки при изучении звуков. Они активизируют мышление и речь ребенка, тренируют внимание и память, развивает любознательность.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Скороговорки помогают детям развивать фонематический слух, дают понимание того, как важно правильно произносить каждый звук в слове. Скороговорки проговариваются сначала медленно и громко, потом тише и быстрее, почти шепотом. Используя скороговорки, чистоговорки, считалки, веселые стихи, педагог закрепляет правильное произношение детьми звуков, отрабатывает дикцию, способствует развитию голосового аппарата, темпа речи.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Чтобы дети лучше запомнили букву, предлагаются задания: пофантазировать, на что она похожа, выложить ее из счетных палочек, найти букву в кассе букв, затем среди других букв, перевернутых на доске.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Основные формы работы с воспитанниками: игры-путешествия со звуками и буквами, по сказкам; дидактические игры со словами: «Угадай первый звук в слове», «Назови слово на определённый звук», «Назови слово на определённый звук», «Мама пошла в магазин», «На что похожа буква»; игры с магнитной азбукой: «Чудесный мешочек», «Какой буквы не стало», «Сложи слово из букв магнитной азбуки» и т.д. К концу года дети могут читать целыми словами и предложениями из 2-3 слов. Игры-путешествия включают разнообразный познавательный материал, богатый речевым наполнением. Сценарии игр-путешествий составлены таким образом, что дети читают стихи, проговаривают чистоговорки, поют песни, играют в игры. Дети не утомляются, так как деятельность разнообразна, яркие образы вызывают интерес.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 xml:space="preserve">Овладение грамотой требует от ребенка большого умственного и физического напряжения. Поэтому на каждом занятии учебная деятельность обязательно сочетается с игрой и своего рода разминкой, </w:t>
      </w:r>
      <w:proofErr w:type="spellStart"/>
      <w:r w:rsidRPr="007327AD">
        <w:rPr>
          <w:color w:val="000000"/>
        </w:rPr>
        <w:t>минигимнастикой</w:t>
      </w:r>
      <w:proofErr w:type="spellEnd"/>
      <w:r w:rsidRPr="007327AD">
        <w:rPr>
          <w:color w:val="000000"/>
        </w:rPr>
        <w:t>, состоящей из артикуляционных, пальчиковых упражнений. Так же включаются 1-2 упражнения для профилактики нарушения зрения, осанки, гиподинамии. Разминка проводится 1-2 раза во время занятия по мере утомления детей.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Таким образом, во время непосредственно образовательной деятельности у детей, кроме развития элементарных навыков чтения, происходит всестороннее развитие: умственное развитие, развитие творческих и психофизических процессов.</w:t>
      </w:r>
    </w:p>
    <w:p w:rsidR="00114203" w:rsidRPr="007327AD" w:rsidRDefault="00114203" w:rsidP="008D41FD">
      <w:pPr>
        <w:pStyle w:val="a3"/>
        <w:ind w:firstLine="709"/>
        <w:jc w:val="both"/>
        <w:rPr>
          <w:rStyle w:val="c2"/>
          <w:color w:val="000000"/>
        </w:rPr>
      </w:pPr>
    </w:p>
    <w:p w:rsidR="00114203" w:rsidRPr="007327AD" w:rsidRDefault="00114203" w:rsidP="008D41FD">
      <w:pPr>
        <w:pStyle w:val="a3"/>
        <w:ind w:firstLine="709"/>
        <w:jc w:val="both"/>
      </w:pPr>
      <w:r w:rsidRPr="007327AD">
        <w:rPr>
          <w:b/>
        </w:rPr>
        <w:t>Актуальность</w:t>
      </w:r>
      <w:r w:rsidRPr="007327AD">
        <w:t>.</w:t>
      </w:r>
    </w:p>
    <w:p w:rsidR="00114203" w:rsidRPr="007327AD" w:rsidRDefault="00114203" w:rsidP="008D41FD">
      <w:pPr>
        <w:pStyle w:val="a3"/>
        <w:ind w:firstLine="709"/>
        <w:jc w:val="both"/>
      </w:pPr>
    </w:p>
    <w:p w:rsidR="00114203" w:rsidRPr="007327AD" w:rsidRDefault="00114203" w:rsidP="008D41FD">
      <w:pPr>
        <w:pStyle w:val="a3"/>
        <w:ind w:firstLine="709"/>
        <w:jc w:val="both"/>
      </w:pPr>
      <w:r w:rsidRPr="007327AD">
        <w:t>Дошкольный возраст - это период активного усвоения ребенком разговорного языка, становление и развитие всех сторон речи.</w:t>
      </w:r>
    </w:p>
    <w:p w:rsidR="00114203" w:rsidRPr="007327AD" w:rsidRDefault="00114203" w:rsidP="008D41FD">
      <w:pPr>
        <w:pStyle w:val="a3"/>
        <w:ind w:firstLine="709"/>
        <w:jc w:val="both"/>
      </w:pPr>
      <w:r w:rsidRPr="007327AD">
        <w:t>В современной иерархии педагогических проблем выделяется проблема готовности ребенка к школе, и одна из них - речевая. Под речевой готовностью к школе понимается взаимосвязь множества компонентов, основными из которых являются звукопроизношение, фонематический слух, звуковой анализ, словарный запас, грамматический строй, связность речи.</w:t>
      </w:r>
    </w:p>
    <w:p w:rsidR="00114203" w:rsidRPr="007327AD" w:rsidRDefault="00114203" w:rsidP="008D41FD">
      <w:pPr>
        <w:pStyle w:val="a3"/>
        <w:ind w:firstLine="709"/>
        <w:jc w:val="both"/>
      </w:pPr>
      <w:r w:rsidRPr="007327AD">
        <w:t>Задача дошкольного учреждения - воспитать у детей качества речи, способствующие успешному овладению ими устной и письменной речью  в начальной школе.</w:t>
      </w:r>
    </w:p>
    <w:p w:rsidR="00114203" w:rsidRPr="007327AD" w:rsidRDefault="00114203" w:rsidP="008D41FD">
      <w:pPr>
        <w:pStyle w:val="a3"/>
        <w:ind w:firstLine="709"/>
        <w:jc w:val="both"/>
      </w:pPr>
      <w:r w:rsidRPr="007327AD">
        <w:t xml:space="preserve">Формирование у детей навыка чтения является необходимой базой для всего последующего образования. Но с каждым годом увеличивается число детей, у которых </w:t>
      </w:r>
      <w:r w:rsidRPr="007327AD">
        <w:lastRenderedPageBreak/>
        <w:t>проявляются нарушения чтения. Они испытывают большие трудности в осуществлении звукового анализа и синтеза слов, плохо запоминают буквы, искажают слоговую структуру слова. Это приводит к низкому темпу чтения и снижению уровня понимания прочитанного. Несовершенство зрительного, пространственного и фонематического восприятия также  затрудняет формирование навыков чтения и письма.</w:t>
      </w:r>
    </w:p>
    <w:p w:rsidR="00114203" w:rsidRPr="007327AD" w:rsidRDefault="00114203" w:rsidP="008D41FD">
      <w:pPr>
        <w:pStyle w:val="a3"/>
        <w:ind w:firstLine="709"/>
        <w:jc w:val="both"/>
      </w:pPr>
    </w:p>
    <w:p w:rsidR="00114203" w:rsidRPr="007327AD" w:rsidRDefault="00114203" w:rsidP="008D41FD">
      <w:pPr>
        <w:pStyle w:val="a3"/>
        <w:ind w:firstLine="709"/>
        <w:jc w:val="both"/>
        <w:rPr>
          <w:color w:val="333333"/>
        </w:rPr>
      </w:pPr>
    </w:p>
    <w:p w:rsidR="00114203" w:rsidRPr="007327AD" w:rsidRDefault="00114203" w:rsidP="008D41FD">
      <w:pPr>
        <w:pStyle w:val="a3"/>
        <w:ind w:firstLine="709"/>
        <w:jc w:val="both"/>
        <w:rPr>
          <w:b/>
          <w:i/>
          <w:u w:val="single"/>
        </w:rPr>
      </w:pPr>
      <w:r w:rsidRPr="007327AD">
        <w:rPr>
          <w:b/>
          <w:i/>
          <w:u w:val="single"/>
        </w:rPr>
        <w:t>Цель программы:</w:t>
      </w:r>
    </w:p>
    <w:p w:rsidR="00114203" w:rsidRPr="007327AD" w:rsidRDefault="00114203" w:rsidP="008D41FD">
      <w:pPr>
        <w:pStyle w:val="a3"/>
        <w:ind w:firstLine="709"/>
        <w:jc w:val="both"/>
        <w:rPr>
          <w:b/>
          <w:i/>
          <w:u w:val="single"/>
        </w:rPr>
      </w:pPr>
    </w:p>
    <w:p w:rsidR="00114203" w:rsidRPr="007327AD" w:rsidRDefault="00114203" w:rsidP="008D41FD">
      <w:pPr>
        <w:pStyle w:val="a3"/>
        <w:ind w:firstLine="709"/>
        <w:jc w:val="both"/>
      </w:pPr>
      <w:r w:rsidRPr="007327AD">
        <w:t>Формирование  речевой готовности к  школе  у детей 5 – 6 лет  в процессе освоения устной речи на занятиях по подготовке к обучению чтению.</w:t>
      </w:r>
    </w:p>
    <w:p w:rsidR="00114203" w:rsidRPr="007327AD" w:rsidRDefault="00114203" w:rsidP="008D41FD">
      <w:pPr>
        <w:pStyle w:val="a3"/>
        <w:ind w:firstLine="709"/>
        <w:jc w:val="both"/>
      </w:pPr>
    </w:p>
    <w:p w:rsidR="00114203" w:rsidRPr="007327AD" w:rsidRDefault="00114203" w:rsidP="008D41FD">
      <w:pPr>
        <w:pStyle w:val="a3"/>
        <w:ind w:firstLine="709"/>
        <w:jc w:val="both"/>
        <w:rPr>
          <w:b/>
          <w:i/>
          <w:u w:val="single"/>
        </w:rPr>
      </w:pPr>
      <w:r w:rsidRPr="007327AD">
        <w:rPr>
          <w:b/>
          <w:i/>
          <w:u w:val="single"/>
        </w:rPr>
        <w:t>Задачи:</w:t>
      </w:r>
    </w:p>
    <w:p w:rsidR="00114203" w:rsidRPr="007327AD" w:rsidRDefault="00114203" w:rsidP="008D41FD">
      <w:pPr>
        <w:pStyle w:val="a3"/>
        <w:ind w:firstLine="709"/>
        <w:jc w:val="both"/>
        <w:rPr>
          <w:b/>
          <w:i/>
          <w:u w:val="single"/>
        </w:rPr>
      </w:pPr>
    </w:p>
    <w:p w:rsidR="00114203" w:rsidRPr="007327AD" w:rsidRDefault="00114203" w:rsidP="008D41FD">
      <w:pPr>
        <w:pStyle w:val="a3"/>
        <w:ind w:firstLine="709"/>
        <w:jc w:val="both"/>
        <w:rPr>
          <w:b/>
          <w:i/>
        </w:rPr>
      </w:pPr>
      <w:r w:rsidRPr="007327AD">
        <w:rPr>
          <w:b/>
          <w:i/>
        </w:rPr>
        <w:t xml:space="preserve"> Подготовка к обучению грамоте </w:t>
      </w:r>
    </w:p>
    <w:p w:rsidR="00114203" w:rsidRPr="007327AD" w:rsidRDefault="00114203" w:rsidP="008D41FD">
      <w:pPr>
        <w:pStyle w:val="a3"/>
        <w:ind w:firstLine="709"/>
        <w:jc w:val="both"/>
      </w:pPr>
      <w:r w:rsidRPr="007327AD">
        <w:t>- формирование у детей первоначальных лингвистических представлений, понимания того, что такое «слово», «предложение», как они строятся, из каких частей состоят;  умения проводить звуковой и слоговой анализ слов, делить двухсложные и трехсложные слова  на слоги, составлять слова из слогов.</w:t>
      </w:r>
    </w:p>
    <w:p w:rsidR="00114203" w:rsidRPr="007327AD" w:rsidRDefault="00114203" w:rsidP="008D41FD">
      <w:pPr>
        <w:pStyle w:val="a3"/>
        <w:ind w:firstLine="709"/>
        <w:jc w:val="both"/>
        <w:rPr>
          <w:b/>
          <w:i/>
        </w:rPr>
      </w:pPr>
      <w:r w:rsidRPr="007327AD">
        <w:rPr>
          <w:b/>
          <w:i/>
        </w:rPr>
        <w:t>Воспитание звуковой культуры речи</w:t>
      </w:r>
    </w:p>
    <w:p w:rsidR="00114203" w:rsidRPr="007327AD" w:rsidRDefault="00114203" w:rsidP="008D41FD">
      <w:pPr>
        <w:pStyle w:val="a3"/>
        <w:ind w:firstLine="709"/>
        <w:jc w:val="both"/>
      </w:pPr>
      <w:r w:rsidRPr="007327AD">
        <w:t>- формирование и закрепление правильного произношение звуков родного языка и соотнесение их с буквенным изображением; выработка интонационной выразительности, дикции, силы голоса, темпа речи.</w:t>
      </w:r>
    </w:p>
    <w:p w:rsidR="00114203" w:rsidRPr="007327AD" w:rsidRDefault="00114203" w:rsidP="008D41FD">
      <w:pPr>
        <w:pStyle w:val="a3"/>
        <w:ind w:firstLine="709"/>
        <w:jc w:val="both"/>
        <w:rPr>
          <w:b/>
          <w:i/>
        </w:rPr>
      </w:pPr>
      <w:r w:rsidRPr="007327AD">
        <w:rPr>
          <w:b/>
          <w:i/>
        </w:rPr>
        <w:t>Формирование грамматического строя речи</w:t>
      </w:r>
    </w:p>
    <w:p w:rsidR="00114203" w:rsidRPr="007327AD" w:rsidRDefault="00114203" w:rsidP="008D41FD">
      <w:pPr>
        <w:pStyle w:val="a3"/>
        <w:ind w:firstLine="709"/>
        <w:jc w:val="both"/>
      </w:pPr>
      <w:r w:rsidRPr="007327AD">
        <w:t>-развитие умения образовывать существительные с увеличительными, уменьшительными и ласкательными суффиксами, обучение правильному построению предложений.</w:t>
      </w:r>
    </w:p>
    <w:p w:rsidR="00114203" w:rsidRPr="007327AD" w:rsidRDefault="00114203" w:rsidP="008D41FD">
      <w:pPr>
        <w:pStyle w:val="a3"/>
        <w:ind w:firstLine="709"/>
        <w:jc w:val="both"/>
        <w:rPr>
          <w:b/>
          <w:i/>
        </w:rPr>
      </w:pPr>
      <w:r w:rsidRPr="007327AD">
        <w:rPr>
          <w:b/>
          <w:i/>
        </w:rPr>
        <w:t>Развитие  процессов восприятия, мышления, речи</w:t>
      </w:r>
    </w:p>
    <w:p w:rsidR="00114203" w:rsidRPr="007327AD" w:rsidRDefault="00114203" w:rsidP="008D41FD">
      <w:pPr>
        <w:pStyle w:val="a3"/>
        <w:ind w:firstLine="709"/>
        <w:jc w:val="both"/>
      </w:pPr>
      <w:r w:rsidRPr="007327AD">
        <w:t>- совершенствование работы слухового, зрительного и тактильного анализаторов, умения ориентироваться в пространстве.</w:t>
      </w:r>
    </w:p>
    <w:p w:rsidR="00114203" w:rsidRPr="007327AD" w:rsidRDefault="00114203" w:rsidP="008D41FD">
      <w:pPr>
        <w:pStyle w:val="a3"/>
        <w:ind w:firstLine="709"/>
        <w:jc w:val="both"/>
      </w:pPr>
    </w:p>
    <w:p w:rsidR="00114203" w:rsidRPr="007327AD" w:rsidRDefault="00114203" w:rsidP="008D41FD">
      <w:pPr>
        <w:pStyle w:val="a3"/>
        <w:ind w:firstLine="709"/>
        <w:jc w:val="both"/>
        <w:rPr>
          <w:b/>
          <w:bCs/>
          <w:color w:val="000000"/>
        </w:rPr>
      </w:pPr>
      <w:r w:rsidRPr="007327AD">
        <w:rPr>
          <w:b/>
          <w:bCs/>
          <w:color w:val="000000"/>
        </w:rPr>
        <w:t>Условия реализации программы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Занятия должны проводиться в помещении с хорошим освещением и вентиляцией. Для занятий необходимы столы и стулья, соответствующие росту детей, доска с набором букв, демонстрационная или индивидуальные для каждого ребенка разрезные азбуки, звуковые и слоговые линейки, таблицы слогов и слов, «Букварь».</w:t>
      </w:r>
    </w:p>
    <w:p w:rsidR="00114203" w:rsidRPr="007327AD" w:rsidRDefault="00114203" w:rsidP="008D41FD">
      <w:pPr>
        <w:pStyle w:val="a3"/>
        <w:ind w:firstLine="709"/>
        <w:jc w:val="both"/>
      </w:pPr>
      <w:r w:rsidRPr="007327AD">
        <w:rPr>
          <w:color w:val="000000"/>
        </w:rPr>
        <w:t>Данная форма работы позволяет решить задачу обучения элементарным навыкам чтения со значительно большим эффектом, так как учитывает индивидуальные особенности детей, а также позволяет оптимально дозировать нагрузку на каждого ребенка в группе. Непосредственно образовательная деятельность не превышает 30 минут (СанПин 2.12.7).</w:t>
      </w:r>
      <w:r w:rsidRPr="007327AD">
        <w:t>Курс предназначен для детей 5-6 лет, рассчитан на 1 год обучения. Занятия по данному курсу проводятся 1 раз в неделю, по 30 минут каждое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</w:p>
    <w:p w:rsidR="00114203" w:rsidRPr="007327AD" w:rsidRDefault="00114203" w:rsidP="008D41FD">
      <w:pPr>
        <w:pStyle w:val="a3"/>
        <w:ind w:firstLine="709"/>
        <w:jc w:val="both"/>
        <w:rPr>
          <w:b/>
        </w:rPr>
      </w:pPr>
      <w:r w:rsidRPr="007327AD">
        <w:rPr>
          <w:b/>
        </w:rPr>
        <w:t>Ожидаемый результат:</w:t>
      </w:r>
    </w:p>
    <w:p w:rsidR="00114203" w:rsidRPr="007327AD" w:rsidRDefault="00114203" w:rsidP="008D41FD">
      <w:pPr>
        <w:pStyle w:val="a3"/>
        <w:ind w:firstLine="709"/>
        <w:jc w:val="both"/>
        <w:rPr>
          <w:b/>
        </w:rPr>
      </w:pP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b/>
          <w:bCs/>
          <w:i/>
          <w:iCs/>
          <w:color w:val="000000"/>
        </w:rPr>
        <w:t>Воспитанники должны знать и уметь: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 различать понятия «звук», «буква»;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 алфавит;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 определять наличие и место заданного звука в слове;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 анализировать звуковой состав слова;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 определять количество слогов в слове, ударный слог;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 уметь составлять слова из слогов;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 иметь представление о предложении;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lastRenderedPageBreak/>
        <w:t>- уметь выделять последовательность звуков в простых слова;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 плавно читать слоги, сознательно читать слова и предложения из 2-3 слов;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 взаимодействовать со сверстниками и взрослыми: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 уметь пользоваться выразительными средствами языка;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-уметь различать на слух и в произношении все звуки родного языка;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- уметь называть слова с определенным звуком, находить слова с этим звуком в предложении, определять место звука в слове.</w:t>
      </w:r>
    </w:p>
    <w:p w:rsidR="00114203" w:rsidRPr="007327AD" w:rsidRDefault="00114203" w:rsidP="008D41FD">
      <w:pPr>
        <w:pStyle w:val="a3"/>
        <w:ind w:firstLine="709"/>
        <w:jc w:val="both"/>
        <w:rPr>
          <w:rStyle w:val="c2"/>
          <w:color w:val="000000"/>
        </w:rPr>
      </w:pPr>
      <w:r w:rsidRPr="007327AD">
        <w:rPr>
          <w:rStyle w:val="c2"/>
          <w:color w:val="000000"/>
        </w:rPr>
        <w:t>Методы отслеживания результатов: проверка чтения</w:t>
      </w:r>
    </w:p>
    <w:p w:rsidR="00114203" w:rsidRPr="007327AD" w:rsidRDefault="00114203" w:rsidP="008D41FD">
      <w:pPr>
        <w:pStyle w:val="a3"/>
        <w:ind w:firstLine="709"/>
        <w:jc w:val="both"/>
        <w:rPr>
          <w:rStyle w:val="c2"/>
          <w:color w:val="000000"/>
        </w:rPr>
      </w:pPr>
    </w:p>
    <w:p w:rsidR="00114203" w:rsidRPr="007327AD" w:rsidRDefault="00114203" w:rsidP="008D41FD">
      <w:pPr>
        <w:pStyle w:val="a3"/>
        <w:ind w:firstLine="709"/>
        <w:jc w:val="both"/>
        <w:rPr>
          <w:rStyle w:val="c2"/>
          <w:b/>
          <w:i/>
          <w:color w:val="000000"/>
        </w:rPr>
      </w:pPr>
      <w:r w:rsidRPr="007327AD">
        <w:rPr>
          <w:rStyle w:val="c2"/>
          <w:b/>
          <w:i/>
          <w:color w:val="000000"/>
        </w:rPr>
        <w:t>Список использованной литературы: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1. Н.С.Жукова. Букварь: Учебное пособие. – Екатеринбург: «Издательский дом «Литер», 2014г.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 xml:space="preserve">2. </w:t>
      </w:r>
      <w:proofErr w:type="spellStart"/>
      <w:r w:rsidRPr="007327AD">
        <w:rPr>
          <w:color w:val="000000"/>
        </w:rPr>
        <w:t>О.В.Узорова</w:t>
      </w:r>
      <w:proofErr w:type="spellEnd"/>
      <w:r w:rsidRPr="007327AD">
        <w:rPr>
          <w:color w:val="000000"/>
        </w:rPr>
        <w:t xml:space="preserve">, </w:t>
      </w:r>
      <w:proofErr w:type="spellStart"/>
      <w:r w:rsidRPr="007327AD">
        <w:rPr>
          <w:color w:val="000000"/>
        </w:rPr>
        <w:t>Е.А.Нефедова</w:t>
      </w:r>
      <w:proofErr w:type="spellEnd"/>
      <w:r w:rsidRPr="007327AD">
        <w:rPr>
          <w:color w:val="000000"/>
        </w:rPr>
        <w:t>. Учебное пособие «Учимся читать». ООО «Издательство АСТ», 2015 г.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>3. Буквы едут в гости к нам. (Азбука). – Москва «АСТ-Пресс», 1996 г.</w:t>
      </w:r>
    </w:p>
    <w:p w:rsidR="00114203" w:rsidRPr="007327AD" w:rsidRDefault="00114203" w:rsidP="008D41FD">
      <w:pPr>
        <w:pStyle w:val="a3"/>
        <w:ind w:firstLine="709"/>
        <w:jc w:val="both"/>
        <w:rPr>
          <w:color w:val="000000"/>
        </w:rPr>
      </w:pPr>
      <w:r w:rsidRPr="007327AD">
        <w:rPr>
          <w:color w:val="000000"/>
        </w:rPr>
        <w:t xml:space="preserve">4.Т.Е.Ковригина, </w:t>
      </w:r>
      <w:proofErr w:type="spellStart"/>
      <w:r w:rsidRPr="007327AD">
        <w:rPr>
          <w:color w:val="000000"/>
        </w:rPr>
        <w:t>Р.Е.Шеремет</w:t>
      </w:r>
      <w:proofErr w:type="spellEnd"/>
      <w:r w:rsidRPr="007327AD">
        <w:rPr>
          <w:color w:val="000000"/>
        </w:rPr>
        <w:t>. Занимательное обучение чтению. Комплексные занятия, разрезная азбука для детей 6-7 лет. – Изд.3-е.- Волгоград: Учитель, 2016.</w:t>
      </w:r>
    </w:p>
    <w:p w:rsidR="00114203" w:rsidRPr="007327AD" w:rsidRDefault="00114203" w:rsidP="008D41FD">
      <w:pPr>
        <w:pStyle w:val="a3"/>
        <w:ind w:firstLine="709"/>
        <w:jc w:val="both"/>
        <w:rPr>
          <w:rStyle w:val="c2"/>
          <w:color w:val="000000"/>
        </w:rPr>
      </w:pPr>
    </w:p>
    <w:p w:rsidR="00114203" w:rsidRPr="00220E51" w:rsidRDefault="00114203" w:rsidP="008D41FD">
      <w:pPr>
        <w:pStyle w:val="a3"/>
        <w:ind w:firstLine="709"/>
        <w:jc w:val="both"/>
        <w:rPr>
          <w:rStyle w:val="c2"/>
          <w:color w:val="000000"/>
          <w:sz w:val="28"/>
          <w:szCs w:val="28"/>
        </w:rPr>
      </w:pPr>
    </w:p>
    <w:p w:rsidR="00114203" w:rsidRPr="00220E51" w:rsidRDefault="00114203" w:rsidP="008D41FD">
      <w:pPr>
        <w:pStyle w:val="a3"/>
        <w:ind w:firstLine="709"/>
        <w:jc w:val="both"/>
        <w:rPr>
          <w:rStyle w:val="c2"/>
          <w:color w:val="000000"/>
          <w:sz w:val="28"/>
          <w:szCs w:val="28"/>
        </w:rPr>
      </w:pPr>
    </w:p>
    <w:p w:rsidR="00114203" w:rsidRPr="00220E51" w:rsidRDefault="00114203" w:rsidP="008D41FD">
      <w:pPr>
        <w:pStyle w:val="a3"/>
        <w:ind w:firstLine="709"/>
        <w:jc w:val="both"/>
        <w:rPr>
          <w:rStyle w:val="c2"/>
          <w:color w:val="000000"/>
          <w:sz w:val="28"/>
          <w:szCs w:val="28"/>
        </w:rPr>
      </w:pPr>
    </w:p>
    <w:p w:rsidR="00114203" w:rsidRPr="00220E51" w:rsidRDefault="00114203" w:rsidP="008D41FD">
      <w:pPr>
        <w:pStyle w:val="a3"/>
        <w:ind w:firstLine="709"/>
        <w:jc w:val="both"/>
        <w:rPr>
          <w:rStyle w:val="c2"/>
          <w:color w:val="000000"/>
          <w:sz w:val="28"/>
          <w:szCs w:val="28"/>
        </w:rPr>
      </w:pPr>
    </w:p>
    <w:p w:rsidR="00114203" w:rsidRPr="00220E51" w:rsidRDefault="00114203" w:rsidP="008D41FD">
      <w:pPr>
        <w:pStyle w:val="a3"/>
        <w:ind w:firstLine="709"/>
        <w:jc w:val="both"/>
        <w:rPr>
          <w:sz w:val="28"/>
          <w:szCs w:val="28"/>
        </w:rPr>
      </w:pPr>
    </w:p>
    <w:p w:rsidR="00114203" w:rsidRPr="00220E51" w:rsidRDefault="00114203" w:rsidP="008D41FD">
      <w:pPr>
        <w:pStyle w:val="a3"/>
        <w:ind w:firstLine="709"/>
        <w:jc w:val="both"/>
        <w:rPr>
          <w:sz w:val="28"/>
          <w:szCs w:val="28"/>
        </w:rPr>
      </w:pPr>
    </w:p>
    <w:p w:rsidR="00114203" w:rsidRPr="00220E51" w:rsidRDefault="00114203" w:rsidP="008D41FD">
      <w:pPr>
        <w:pStyle w:val="a3"/>
        <w:jc w:val="both"/>
        <w:rPr>
          <w:sz w:val="28"/>
          <w:szCs w:val="28"/>
        </w:rPr>
      </w:pPr>
    </w:p>
    <w:p w:rsidR="00114203" w:rsidRPr="00220E51" w:rsidRDefault="00114203" w:rsidP="008D41FD">
      <w:pPr>
        <w:pStyle w:val="a3"/>
        <w:jc w:val="both"/>
        <w:rPr>
          <w:sz w:val="28"/>
          <w:szCs w:val="28"/>
        </w:rPr>
      </w:pPr>
    </w:p>
    <w:p w:rsidR="00114203" w:rsidRPr="00220E51" w:rsidRDefault="00114203" w:rsidP="008D41FD">
      <w:pPr>
        <w:pStyle w:val="a3"/>
        <w:jc w:val="both"/>
        <w:rPr>
          <w:sz w:val="28"/>
          <w:szCs w:val="28"/>
        </w:rPr>
      </w:pPr>
    </w:p>
    <w:p w:rsidR="00114203" w:rsidRPr="00220E51" w:rsidRDefault="00114203" w:rsidP="008D41FD">
      <w:pPr>
        <w:pStyle w:val="a3"/>
        <w:jc w:val="both"/>
        <w:rPr>
          <w:sz w:val="28"/>
          <w:szCs w:val="28"/>
        </w:rPr>
      </w:pPr>
    </w:p>
    <w:p w:rsidR="00114203" w:rsidRPr="00220E51" w:rsidRDefault="00114203" w:rsidP="008D41FD">
      <w:pPr>
        <w:pStyle w:val="a3"/>
        <w:jc w:val="both"/>
        <w:rPr>
          <w:sz w:val="28"/>
          <w:szCs w:val="28"/>
        </w:rPr>
      </w:pPr>
    </w:p>
    <w:p w:rsidR="00114203" w:rsidRDefault="00114203" w:rsidP="008D41FD">
      <w:pPr>
        <w:jc w:val="both"/>
      </w:pPr>
    </w:p>
    <w:p w:rsidR="00114203" w:rsidRDefault="00114203" w:rsidP="008D41FD">
      <w:pPr>
        <w:jc w:val="both"/>
      </w:pPr>
    </w:p>
    <w:p w:rsidR="00114203" w:rsidRDefault="00114203" w:rsidP="008D41FD">
      <w:pPr>
        <w:jc w:val="both"/>
      </w:pPr>
    </w:p>
    <w:p w:rsidR="00114203" w:rsidRDefault="00114203" w:rsidP="008D41FD">
      <w:pPr>
        <w:jc w:val="both"/>
      </w:pPr>
    </w:p>
    <w:p w:rsidR="00114203" w:rsidRDefault="00114203" w:rsidP="008D41FD">
      <w:pPr>
        <w:jc w:val="both"/>
      </w:pPr>
    </w:p>
    <w:p w:rsidR="00114203" w:rsidRDefault="00114203" w:rsidP="008D41FD">
      <w:pPr>
        <w:jc w:val="both"/>
      </w:pPr>
    </w:p>
    <w:p w:rsidR="00114203" w:rsidRDefault="00114203" w:rsidP="008D41FD">
      <w:pPr>
        <w:jc w:val="both"/>
      </w:pPr>
    </w:p>
    <w:p w:rsidR="00114203" w:rsidRDefault="00114203" w:rsidP="008D41FD">
      <w:pPr>
        <w:jc w:val="both"/>
      </w:pPr>
    </w:p>
    <w:p w:rsidR="00114203" w:rsidRDefault="00114203" w:rsidP="008D41FD">
      <w:pPr>
        <w:jc w:val="both"/>
      </w:pPr>
    </w:p>
    <w:p w:rsidR="00114203" w:rsidRDefault="00114203" w:rsidP="008D41FD">
      <w:pPr>
        <w:jc w:val="both"/>
      </w:pPr>
    </w:p>
    <w:p w:rsidR="00114203" w:rsidRDefault="00114203" w:rsidP="008D41FD">
      <w:pPr>
        <w:jc w:val="both"/>
      </w:pPr>
    </w:p>
    <w:p w:rsidR="00114203" w:rsidRDefault="00114203" w:rsidP="008D41FD">
      <w:pPr>
        <w:jc w:val="both"/>
      </w:pPr>
    </w:p>
    <w:p w:rsidR="00114203" w:rsidRDefault="00114203" w:rsidP="008D41FD">
      <w:pPr>
        <w:jc w:val="both"/>
      </w:pPr>
    </w:p>
    <w:p w:rsidR="00114203" w:rsidRDefault="00114203" w:rsidP="008D41FD">
      <w:pPr>
        <w:jc w:val="both"/>
      </w:pPr>
    </w:p>
    <w:p w:rsidR="00114203" w:rsidRDefault="00114203" w:rsidP="008D41FD">
      <w:pPr>
        <w:jc w:val="both"/>
      </w:pPr>
    </w:p>
    <w:p w:rsidR="00114203" w:rsidRDefault="00114203" w:rsidP="008D41FD">
      <w:pPr>
        <w:jc w:val="both"/>
      </w:pPr>
    </w:p>
    <w:p w:rsidR="00114203" w:rsidRDefault="00114203" w:rsidP="008D41FD">
      <w:pPr>
        <w:jc w:val="both"/>
      </w:pPr>
    </w:p>
    <w:p w:rsidR="00114203" w:rsidRDefault="00114203" w:rsidP="008D41FD">
      <w:pPr>
        <w:jc w:val="both"/>
      </w:pPr>
    </w:p>
    <w:p w:rsidR="00114203" w:rsidRDefault="00114203" w:rsidP="008D41FD">
      <w:pPr>
        <w:jc w:val="both"/>
      </w:pPr>
    </w:p>
    <w:p w:rsidR="00114203" w:rsidRDefault="00114203" w:rsidP="008D41FD">
      <w:pPr>
        <w:jc w:val="both"/>
      </w:pPr>
    </w:p>
    <w:p w:rsidR="008A05B1" w:rsidRDefault="008A05B1" w:rsidP="008D41FD">
      <w:pPr>
        <w:jc w:val="both"/>
      </w:pPr>
    </w:p>
    <w:p w:rsidR="008A05B1" w:rsidRDefault="008A05B1" w:rsidP="008D41FD">
      <w:pPr>
        <w:jc w:val="both"/>
      </w:pPr>
    </w:p>
    <w:p w:rsidR="008A05B1" w:rsidRDefault="008A05B1" w:rsidP="008D41FD">
      <w:pPr>
        <w:jc w:val="both"/>
      </w:pPr>
    </w:p>
    <w:p w:rsidR="00114203" w:rsidRDefault="00114203" w:rsidP="008D41FD">
      <w:pPr>
        <w:jc w:val="both"/>
      </w:pPr>
    </w:p>
    <w:p w:rsidR="00114203" w:rsidRPr="008D41FD" w:rsidRDefault="008D41FD" w:rsidP="008D41FD">
      <w:pPr>
        <w:pStyle w:val="a3"/>
        <w:jc w:val="center"/>
        <w:rPr>
          <w:b/>
        </w:rPr>
      </w:pPr>
      <w:r>
        <w:rPr>
          <w:b/>
          <w:lang w:val="kk-KZ"/>
        </w:rPr>
        <w:t>Календарно-тематическое планирование кружковой работы в</w:t>
      </w:r>
      <w:proofErr w:type="spellStart"/>
      <w:r w:rsidR="00114203" w:rsidRPr="008D41FD">
        <w:rPr>
          <w:b/>
        </w:rPr>
        <w:t>ариативного</w:t>
      </w:r>
      <w:proofErr w:type="spellEnd"/>
      <w:r>
        <w:rPr>
          <w:b/>
          <w:lang w:val="kk-KZ"/>
        </w:rPr>
        <w:t xml:space="preserve">компонента </w:t>
      </w:r>
      <w:r w:rsidR="00114203" w:rsidRPr="008D41FD">
        <w:rPr>
          <w:b/>
        </w:rPr>
        <w:t xml:space="preserve"> в </w:t>
      </w:r>
      <w:r w:rsidR="00114203" w:rsidRPr="008D41FD">
        <w:rPr>
          <w:b/>
          <w:lang w:val="kk-KZ"/>
        </w:rPr>
        <w:t>группе</w:t>
      </w:r>
      <w:r w:rsidR="00114203" w:rsidRPr="008D41FD">
        <w:rPr>
          <w:b/>
        </w:rPr>
        <w:t xml:space="preserve"> </w:t>
      </w:r>
      <w:proofErr w:type="spellStart"/>
      <w:r w:rsidR="00114203" w:rsidRPr="008D41FD">
        <w:rPr>
          <w:b/>
        </w:rPr>
        <w:t>предшкольной</w:t>
      </w:r>
      <w:proofErr w:type="spellEnd"/>
      <w:r w:rsidR="00114203" w:rsidRPr="008D41FD">
        <w:rPr>
          <w:b/>
        </w:rPr>
        <w:t xml:space="preserve"> подготовки</w:t>
      </w:r>
    </w:p>
    <w:p w:rsidR="00114203" w:rsidRPr="008D41FD" w:rsidRDefault="00114203" w:rsidP="008D41FD">
      <w:pPr>
        <w:pStyle w:val="a3"/>
        <w:jc w:val="center"/>
        <w:rPr>
          <w:b/>
          <w:lang w:val="kk-KZ"/>
        </w:rPr>
      </w:pPr>
      <w:r w:rsidRPr="008D41FD">
        <w:rPr>
          <w:b/>
          <w:lang w:val="kk-KZ"/>
        </w:rPr>
        <w:t>«</w:t>
      </w:r>
      <w:r w:rsidR="00D1043A">
        <w:rPr>
          <w:b/>
          <w:lang w:val="kk-KZ"/>
        </w:rPr>
        <w:t>Веселая грамматика</w:t>
      </w:r>
      <w:r w:rsidRPr="008D41FD">
        <w:rPr>
          <w:b/>
          <w:lang w:val="kk-KZ"/>
        </w:rPr>
        <w:t>»</w:t>
      </w:r>
    </w:p>
    <w:p w:rsidR="00114203" w:rsidRPr="00763A1B" w:rsidRDefault="00114203" w:rsidP="008D41FD">
      <w:pPr>
        <w:pStyle w:val="a3"/>
        <w:jc w:val="both"/>
      </w:pPr>
    </w:p>
    <w:p w:rsidR="00114203" w:rsidRPr="00763A1B" w:rsidRDefault="00114203" w:rsidP="008D41FD">
      <w:pPr>
        <w:pStyle w:val="a3"/>
        <w:jc w:val="both"/>
      </w:pPr>
      <w:r w:rsidRPr="00763A1B">
        <w:t>Образовательная область: «Коммуникация»</w:t>
      </w:r>
    </w:p>
    <w:p w:rsidR="00114203" w:rsidRPr="00205F16" w:rsidRDefault="00114203" w:rsidP="008D41FD">
      <w:pPr>
        <w:pStyle w:val="a3"/>
        <w:jc w:val="both"/>
        <w:rPr>
          <w:i/>
          <w:lang w:val="kk-KZ"/>
        </w:rPr>
      </w:pPr>
      <w:r w:rsidRPr="00763A1B">
        <w:rPr>
          <w:i/>
        </w:rPr>
        <w:t>1 час в неделю</w:t>
      </w:r>
      <w:proofErr w:type="gramStart"/>
      <w:r w:rsidRPr="00763A1B">
        <w:rPr>
          <w:i/>
        </w:rPr>
        <w:t xml:space="preserve">( </w:t>
      </w:r>
      <w:proofErr w:type="gramEnd"/>
      <w:r w:rsidRPr="00763A1B">
        <w:rPr>
          <w:i/>
        </w:rPr>
        <w:t>3</w:t>
      </w:r>
      <w:r w:rsidR="000273FA">
        <w:rPr>
          <w:i/>
          <w:lang w:val="kk-KZ"/>
        </w:rPr>
        <w:t>2</w:t>
      </w:r>
      <w:r w:rsidRPr="00763A1B">
        <w:rPr>
          <w:i/>
        </w:rPr>
        <w:t xml:space="preserve"> недели)- 3</w:t>
      </w:r>
      <w:r w:rsidR="000273FA">
        <w:rPr>
          <w:i/>
          <w:lang w:val="kk-KZ"/>
        </w:rPr>
        <w:t>2</w:t>
      </w:r>
      <w:r w:rsidRPr="00763A1B">
        <w:rPr>
          <w:i/>
        </w:rPr>
        <w:t xml:space="preserve"> час</w:t>
      </w:r>
      <w:r w:rsidR="008D41FD">
        <w:rPr>
          <w:i/>
          <w:lang w:val="kk-KZ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5632"/>
        <w:gridCol w:w="1348"/>
        <w:gridCol w:w="1808"/>
      </w:tblGrid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Тема</w:t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1808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Дата проведения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Вводное</w:t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2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Аа</w:t>
            </w:r>
            <w:proofErr w:type="spellEnd"/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3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Уу</w:t>
            </w:r>
            <w:proofErr w:type="spellEnd"/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4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Оо</w:t>
            </w:r>
            <w:proofErr w:type="spellEnd"/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5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Согласный звук и буква Мм</w:t>
            </w:r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6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Согласный звук и буква Сс</w:t>
            </w:r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7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Хх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8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Рр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9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Согласный звук и буква Ш</w:t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28.10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10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color w:val="333333"/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Гласный звук и буква </w:t>
            </w:r>
            <w:r w:rsidRPr="00763A1B">
              <w:rPr>
                <w:color w:val="333333"/>
                <w:sz w:val="22"/>
                <w:szCs w:val="22"/>
              </w:rPr>
              <w:t>ы</w:t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11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Лл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  <w:r w:rsidRPr="00763A1B">
              <w:rPr>
                <w:sz w:val="22"/>
                <w:szCs w:val="22"/>
              </w:rPr>
              <w:t>. Чтение  Л-Р</w:t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12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Нн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13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color w:val="333333"/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color w:val="333333"/>
                <w:sz w:val="22"/>
                <w:szCs w:val="22"/>
              </w:rPr>
              <w:t>Кк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14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Тт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09.12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15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Гласный звук и буква Ии, И-ы</w:t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16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Пп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17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Зз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  <w:r w:rsidRPr="00763A1B">
              <w:rPr>
                <w:sz w:val="22"/>
                <w:szCs w:val="22"/>
              </w:rPr>
              <w:t>, С-З</w:t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18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Согласный звук и буква Й</w:t>
            </w:r>
            <w:proofErr w:type="gramStart"/>
            <w:r w:rsidRPr="00763A1B">
              <w:rPr>
                <w:sz w:val="22"/>
                <w:szCs w:val="22"/>
              </w:rPr>
              <w:t>,И</w:t>
            </w:r>
            <w:proofErr w:type="gramEnd"/>
            <w:r w:rsidRPr="00763A1B">
              <w:rPr>
                <w:sz w:val="22"/>
                <w:szCs w:val="22"/>
              </w:rPr>
              <w:t>-Й</w:t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20.01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19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Гг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  <w:r w:rsidRPr="00763A1B">
              <w:rPr>
                <w:sz w:val="22"/>
                <w:szCs w:val="22"/>
              </w:rPr>
              <w:t>,Г-К</w:t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27.01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20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Вв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21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Дд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  <w:r w:rsidRPr="00763A1B">
              <w:rPr>
                <w:sz w:val="22"/>
                <w:szCs w:val="22"/>
              </w:rPr>
              <w:t>, Д-Т</w:t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22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Б</w:t>
            </w:r>
            <w:proofErr w:type="gramStart"/>
            <w:r w:rsidRPr="00763A1B">
              <w:rPr>
                <w:sz w:val="22"/>
                <w:szCs w:val="22"/>
              </w:rPr>
              <w:t>,б</w:t>
            </w:r>
            <w:proofErr w:type="spellEnd"/>
            <w:proofErr w:type="gram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  <w:r w:rsidRPr="00763A1B">
              <w:rPr>
                <w:b/>
                <w:sz w:val="22"/>
                <w:szCs w:val="22"/>
              </w:rPr>
              <w:t>,</w:t>
            </w:r>
            <w:r w:rsidRPr="00763A1B">
              <w:rPr>
                <w:sz w:val="22"/>
                <w:szCs w:val="22"/>
              </w:rPr>
              <w:t xml:space="preserve"> Б-П</w:t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23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Жж</w:t>
            </w:r>
            <w:proofErr w:type="spellEnd"/>
            <w:r w:rsidRPr="00763A1B">
              <w:rPr>
                <w:sz w:val="22"/>
                <w:szCs w:val="22"/>
              </w:rPr>
              <w:t>, Ж-З</w:t>
            </w:r>
            <w:proofErr w:type="gramStart"/>
            <w:r w:rsidRPr="00763A1B">
              <w:rPr>
                <w:sz w:val="22"/>
                <w:szCs w:val="22"/>
              </w:rPr>
              <w:t>,Ж</w:t>
            </w:r>
            <w:proofErr w:type="gramEnd"/>
            <w:r w:rsidRPr="00763A1B">
              <w:rPr>
                <w:sz w:val="22"/>
                <w:szCs w:val="22"/>
              </w:rPr>
              <w:t>-Ш</w:t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24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Гласная буква Е</w:t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25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ь и ъ знаки</w:t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26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Гласные буквы Я</w:t>
            </w:r>
            <w:proofErr w:type="gramStart"/>
            <w:r w:rsidRPr="00763A1B">
              <w:rPr>
                <w:sz w:val="22"/>
                <w:szCs w:val="22"/>
              </w:rPr>
              <w:t>,Ю</w:t>
            </w:r>
            <w:proofErr w:type="gramEnd"/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27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Гласная буква Ё</w:t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28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Согласные звуки и буквы Ч, Щ</w:t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29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Ээ</w:t>
            </w:r>
            <w:proofErr w:type="spellEnd"/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30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Цц</w:t>
            </w:r>
            <w:proofErr w:type="spellEnd"/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31</w:t>
            </w:r>
          </w:p>
        </w:tc>
        <w:tc>
          <w:tcPr>
            <w:tcW w:w="5632" w:type="dxa"/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 xml:space="preserve">Согласный звук и буква </w:t>
            </w:r>
            <w:proofErr w:type="spellStart"/>
            <w:r w:rsidRPr="00763A1B">
              <w:rPr>
                <w:sz w:val="22"/>
                <w:szCs w:val="22"/>
              </w:rPr>
              <w:t>Фф</w:t>
            </w:r>
            <w:proofErr w:type="spellEnd"/>
            <w:r w:rsidRPr="00763A1B">
              <w:rPr>
                <w:b/>
                <w:sz w:val="22"/>
                <w:szCs w:val="22"/>
                <w:u w:val="single"/>
              </w:rPr>
              <w:sym w:font="Symbol" w:char="00A2"/>
            </w:r>
          </w:p>
        </w:tc>
        <w:tc>
          <w:tcPr>
            <w:tcW w:w="1348" w:type="dxa"/>
          </w:tcPr>
          <w:p w:rsidR="00114203" w:rsidRPr="00763A1B" w:rsidRDefault="00114203" w:rsidP="00B94226">
            <w:pPr>
              <w:pStyle w:val="a3"/>
              <w:jc w:val="center"/>
              <w:rPr>
                <w:sz w:val="22"/>
                <w:szCs w:val="22"/>
              </w:rPr>
            </w:pPr>
            <w:r w:rsidRPr="00763A1B">
              <w:rPr>
                <w:sz w:val="22"/>
                <w:szCs w:val="22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</w:tc>
      </w:tr>
      <w:tr w:rsidR="00114203" w:rsidRPr="00763A1B" w:rsidTr="00B94226">
        <w:tc>
          <w:tcPr>
            <w:tcW w:w="783" w:type="dxa"/>
          </w:tcPr>
          <w:p w:rsidR="00114203" w:rsidRPr="00205F16" w:rsidRDefault="00114203" w:rsidP="00B94226">
            <w:pPr>
              <w:pStyle w:val="a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32</w:t>
            </w:r>
          </w:p>
        </w:tc>
        <w:tc>
          <w:tcPr>
            <w:tcW w:w="5632" w:type="dxa"/>
          </w:tcPr>
          <w:p w:rsidR="00114203" w:rsidRPr="00205F16" w:rsidRDefault="00D1043A" w:rsidP="00B94226">
            <w:pPr>
              <w:pStyle w:val="a3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 xml:space="preserve">Повторение </w:t>
            </w:r>
          </w:p>
        </w:tc>
        <w:tc>
          <w:tcPr>
            <w:tcW w:w="1348" w:type="dxa"/>
          </w:tcPr>
          <w:p w:rsidR="00114203" w:rsidRPr="00205F16" w:rsidRDefault="008D41FD" w:rsidP="00B94226">
            <w:pPr>
              <w:pStyle w:val="a3"/>
              <w:jc w:val="center"/>
              <w:rPr>
                <w:sz w:val="22"/>
                <w:szCs w:val="22"/>
                <w:lang w:val="kk-KZ"/>
              </w:rPr>
            </w:pPr>
            <w:r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808" w:type="dxa"/>
          </w:tcPr>
          <w:p w:rsidR="00114203" w:rsidRPr="00763A1B" w:rsidRDefault="000273FA" w:rsidP="00B94226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</w:t>
            </w:r>
          </w:p>
        </w:tc>
      </w:tr>
      <w:tr w:rsidR="00114203" w:rsidRPr="00763A1B" w:rsidTr="00B94226"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03" w:rsidRPr="008D41FD" w:rsidRDefault="00114203" w:rsidP="00B94226">
            <w:pPr>
              <w:pStyle w:val="a3"/>
              <w:rPr>
                <w:b/>
                <w:i/>
                <w:sz w:val="22"/>
                <w:szCs w:val="22"/>
              </w:rPr>
            </w:pPr>
            <w:r w:rsidRPr="008D41FD">
              <w:rPr>
                <w:b/>
                <w:i/>
                <w:sz w:val="22"/>
                <w:szCs w:val="22"/>
              </w:rPr>
              <w:t>Продолжительность 25-30 минут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03" w:rsidRPr="008D41FD" w:rsidRDefault="00114203" w:rsidP="00B94226">
            <w:pPr>
              <w:pStyle w:val="a3"/>
              <w:jc w:val="center"/>
              <w:rPr>
                <w:b/>
                <w:i/>
                <w:sz w:val="22"/>
                <w:szCs w:val="22"/>
              </w:rPr>
            </w:pPr>
            <w:r w:rsidRPr="008D41FD">
              <w:rPr>
                <w:b/>
                <w:i/>
                <w:sz w:val="22"/>
                <w:szCs w:val="22"/>
              </w:rPr>
              <w:t>Всего 3</w:t>
            </w:r>
            <w:r w:rsidR="005A336F">
              <w:rPr>
                <w:b/>
                <w:i/>
                <w:sz w:val="22"/>
                <w:szCs w:val="22"/>
              </w:rPr>
              <w:t>2</w:t>
            </w:r>
            <w:r w:rsidRPr="008D41FD">
              <w:rPr>
                <w:b/>
                <w:i/>
                <w:sz w:val="22"/>
                <w:szCs w:val="22"/>
              </w:rPr>
              <w:t xml:space="preserve"> часа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03" w:rsidRPr="00763A1B" w:rsidRDefault="00114203" w:rsidP="00B94226">
            <w:pPr>
              <w:pStyle w:val="a3"/>
              <w:rPr>
                <w:sz w:val="22"/>
                <w:szCs w:val="22"/>
              </w:rPr>
            </w:pPr>
          </w:p>
        </w:tc>
      </w:tr>
    </w:tbl>
    <w:p w:rsidR="00114203" w:rsidRPr="00763A1B" w:rsidRDefault="00114203" w:rsidP="00114203">
      <w:pPr>
        <w:pStyle w:val="a3"/>
        <w:rPr>
          <w:sz w:val="22"/>
          <w:szCs w:val="22"/>
        </w:rPr>
      </w:pPr>
    </w:p>
    <w:p w:rsidR="00114203" w:rsidRPr="00763A1B" w:rsidRDefault="00114203" w:rsidP="00114203">
      <w:pPr>
        <w:pStyle w:val="a3"/>
        <w:rPr>
          <w:sz w:val="22"/>
          <w:szCs w:val="22"/>
        </w:rPr>
      </w:pPr>
    </w:p>
    <w:p w:rsidR="00114203" w:rsidRPr="00763A1B" w:rsidRDefault="00114203" w:rsidP="00114203">
      <w:pPr>
        <w:pStyle w:val="a3"/>
        <w:rPr>
          <w:sz w:val="22"/>
          <w:szCs w:val="22"/>
        </w:rPr>
      </w:pPr>
    </w:p>
    <w:p w:rsidR="00114203" w:rsidRPr="00763A1B" w:rsidRDefault="00114203" w:rsidP="00114203">
      <w:pPr>
        <w:pStyle w:val="a3"/>
        <w:rPr>
          <w:sz w:val="22"/>
          <w:szCs w:val="22"/>
        </w:rPr>
      </w:pPr>
    </w:p>
    <w:p w:rsidR="00114203" w:rsidRPr="00763A1B" w:rsidRDefault="00114203" w:rsidP="00114203">
      <w:pPr>
        <w:pStyle w:val="a3"/>
        <w:rPr>
          <w:sz w:val="22"/>
          <w:szCs w:val="22"/>
        </w:rPr>
      </w:pPr>
    </w:p>
    <w:p w:rsidR="00114203" w:rsidRPr="00763A1B" w:rsidRDefault="00114203" w:rsidP="00114203">
      <w:pPr>
        <w:pStyle w:val="a3"/>
        <w:rPr>
          <w:sz w:val="22"/>
          <w:szCs w:val="22"/>
        </w:rPr>
      </w:pPr>
    </w:p>
    <w:p w:rsidR="00114203" w:rsidRDefault="00114203" w:rsidP="00114203">
      <w:pPr>
        <w:spacing w:line="360" w:lineRule="auto"/>
        <w:rPr>
          <w:sz w:val="28"/>
          <w:szCs w:val="28"/>
        </w:rPr>
      </w:pPr>
    </w:p>
    <w:p w:rsidR="00114203" w:rsidRDefault="00114203" w:rsidP="00114203">
      <w:pPr>
        <w:spacing w:line="360" w:lineRule="auto"/>
        <w:rPr>
          <w:sz w:val="28"/>
          <w:szCs w:val="28"/>
        </w:rPr>
      </w:pPr>
    </w:p>
    <w:p w:rsidR="00114203" w:rsidRPr="00CE5CDC" w:rsidRDefault="00114203" w:rsidP="00114203">
      <w:pPr>
        <w:spacing w:line="360" w:lineRule="auto"/>
        <w:rPr>
          <w:sz w:val="28"/>
          <w:szCs w:val="28"/>
        </w:rPr>
      </w:pPr>
    </w:p>
    <w:p w:rsidR="00FC0CEF" w:rsidRDefault="00FC0CEF"/>
    <w:sectPr w:rsidR="00FC0CEF" w:rsidSect="00E276B3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5B6"/>
    <w:rsid w:val="000273FA"/>
    <w:rsid w:val="00114203"/>
    <w:rsid w:val="002235D5"/>
    <w:rsid w:val="00241144"/>
    <w:rsid w:val="004005B6"/>
    <w:rsid w:val="004C5018"/>
    <w:rsid w:val="00515A8D"/>
    <w:rsid w:val="005A336F"/>
    <w:rsid w:val="006E79F6"/>
    <w:rsid w:val="0074554F"/>
    <w:rsid w:val="00760D6D"/>
    <w:rsid w:val="008A05B1"/>
    <w:rsid w:val="008D41FD"/>
    <w:rsid w:val="009C77AE"/>
    <w:rsid w:val="00B85462"/>
    <w:rsid w:val="00BA5A76"/>
    <w:rsid w:val="00CA17FB"/>
    <w:rsid w:val="00D1043A"/>
    <w:rsid w:val="00DD43CB"/>
    <w:rsid w:val="00E276B3"/>
    <w:rsid w:val="00E52230"/>
    <w:rsid w:val="00EA27E3"/>
    <w:rsid w:val="00FC0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4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14203"/>
  </w:style>
  <w:style w:type="character" w:customStyle="1" w:styleId="c4">
    <w:name w:val="c4"/>
    <w:basedOn w:val="a0"/>
    <w:rsid w:val="00114203"/>
  </w:style>
  <w:style w:type="paragraph" w:customStyle="1" w:styleId="c10">
    <w:name w:val="c10"/>
    <w:basedOn w:val="a"/>
    <w:rsid w:val="00114203"/>
    <w:pPr>
      <w:spacing w:before="100" w:beforeAutospacing="1" w:after="100" w:afterAutospacing="1"/>
    </w:pPr>
  </w:style>
  <w:style w:type="character" w:customStyle="1" w:styleId="c13">
    <w:name w:val="c13"/>
    <w:basedOn w:val="a0"/>
    <w:rsid w:val="00114203"/>
  </w:style>
  <w:style w:type="paragraph" w:styleId="a4">
    <w:name w:val="Balloon Text"/>
    <w:basedOn w:val="a"/>
    <w:link w:val="a5"/>
    <w:uiPriority w:val="99"/>
    <w:semiHidden/>
    <w:unhideWhenUsed/>
    <w:rsid w:val="008D41F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41F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6E79F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Светлана Анатольевна</cp:lastModifiedBy>
  <cp:revision>17</cp:revision>
  <cp:lastPrinted>2024-06-07T06:38:00Z</cp:lastPrinted>
  <dcterms:created xsi:type="dcterms:W3CDTF">2021-09-20T17:20:00Z</dcterms:created>
  <dcterms:modified xsi:type="dcterms:W3CDTF">2024-06-07T06:45:00Z</dcterms:modified>
</cp:coreProperties>
</file>